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8D" w:rsidRDefault="00866B8D" w:rsidP="00866B8D">
      <w:pPr>
        <w:pStyle w:val="20"/>
        <w:shd w:val="clear" w:color="auto" w:fill="auto"/>
        <w:spacing w:after="0" w:line="281" w:lineRule="exact"/>
        <w:ind w:left="4080"/>
      </w:pPr>
      <w:r>
        <w:t>ПОВЕСТКА</w:t>
      </w:r>
    </w:p>
    <w:p w:rsidR="00866B8D" w:rsidRDefault="00866B8D" w:rsidP="00866B8D">
      <w:pPr>
        <w:pStyle w:val="20"/>
        <w:shd w:val="clear" w:color="auto" w:fill="auto"/>
        <w:spacing w:after="601" w:line="281" w:lineRule="exact"/>
        <w:ind w:left="1440"/>
      </w:pPr>
      <w:r>
        <w:t>заседания Комиссии по противодействию коррупции государственного предприятия «БелЮрОбеспечение»</w:t>
      </w:r>
    </w:p>
    <w:p w:rsidR="00866B8D" w:rsidRDefault="00866B8D" w:rsidP="00866B8D">
      <w:pPr>
        <w:pStyle w:val="20"/>
        <w:shd w:val="clear" w:color="auto" w:fill="auto"/>
        <w:spacing w:after="532" w:line="280" w:lineRule="exact"/>
        <w:ind w:left="408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0BA393CF" wp14:editId="1D6A352F">
                <wp:simplePos x="0" y="0"/>
                <wp:positionH relativeFrom="margin">
                  <wp:posOffset>36830</wp:posOffset>
                </wp:positionH>
                <wp:positionV relativeFrom="paragraph">
                  <wp:posOffset>-9525</wp:posOffset>
                </wp:positionV>
                <wp:extent cx="1477010" cy="177800"/>
                <wp:effectExtent l="1270" t="0" r="0" b="3175"/>
                <wp:wrapSquare wrapText="right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B8D" w:rsidRDefault="00866B8D" w:rsidP="00866B8D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19 декабря 2019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393C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.9pt;margin-top:-.75pt;width:116.3pt;height:14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" filled="f" stroked="f">
                <v:textbox style="mso-fit-shape-to-text:t" inset="0,0,0,0">
                  <w:txbxContent>
                    <w:p w:rsidR="00866B8D" w:rsidRDefault="00866B8D" w:rsidP="00866B8D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2Exact"/>
                        </w:rPr>
                        <w:t>19 декабря 2019 г.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Начало работы: 11.00</w:t>
      </w:r>
    </w:p>
    <w:p w:rsidR="00866B8D" w:rsidRDefault="00866B8D" w:rsidP="00866B8D">
      <w:pPr>
        <w:pStyle w:val="20"/>
        <w:shd w:val="clear" w:color="auto" w:fill="auto"/>
        <w:spacing w:after="49" w:line="280" w:lineRule="exact"/>
        <w:ind w:left="160"/>
      </w:pPr>
      <w:r>
        <w:t>Место проведения: государственное предприятие «БелЮрОбеспечение»,</w:t>
      </w:r>
    </w:p>
    <w:p w:rsidR="00866B8D" w:rsidRDefault="00866B8D" w:rsidP="00866B8D">
      <w:pPr>
        <w:pStyle w:val="20"/>
        <w:shd w:val="clear" w:color="auto" w:fill="auto"/>
        <w:spacing w:after="306" w:line="280" w:lineRule="exact"/>
        <w:jc w:val="center"/>
      </w:pPr>
      <w:proofErr w:type="spellStart"/>
      <w:r>
        <w:t>г.Минск</w:t>
      </w:r>
      <w:proofErr w:type="spellEnd"/>
      <w:r>
        <w:t>, пр-т Дзержинского 1Б</w:t>
      </w:r>
    </w:p>
    <w:p w:rsidR="00866B8D" w:rsidRDefault="00866B8D" w:rsidP="00866B8D">
      <w:pPr>
        <w:pStyle w:val="20"/>
        <w:numPr>
          <w:ilvl w:val="0"/>
          <w:numId w:val="1"/>
        </w:numPr>
        <w:shd w:val="clear" w:color="auto" w:fill="auto"/>
        <w:tabs>
          <w:tab w:val="left" w:pos="1234"/>
        </w:tabs>
        <w:spacing w:after="0" w:line="342" w:lineRule="exact"/>
        <w:ind w:firstLine="760"/>
        <w:jc w:val="both"/>
      </w:pPr>
      <w:r>
        <w:t xml:space="preserve">Рассмотрение информации о работе, проводимой по вопросу возможности распространения на работу с имуществом должников правил, применяемых к работе с конфискованным имуществом, в том числе в части установления дополнительных требований к реализующим организациям (Указ Президента Республики Беларусь от 19.02.2016 г. № 63 </w:t>
      </w:r>
      <w:r w:rsidR="00BF6144">
        <w:t>«О </w:t>
      </w:r>
      <w:r>
        <w:t>совершенствовании работы с имуществом, изъятым, арестованным или обращенным в доход государства» (докладчик - Есина Л.С.).</w:t>
      </w:r>
    </w:p>
    <w:p w:rsidR="00866B8D" w:rsidRDefault="00866B8D" w:rsidP="00866B8D">
      <w:pPr>
        <w:pStyle w:val="20"/>
        <w:numPr>
          <w:ilvl w:val="0"/>
          <w:numId w:val="1"/>
        </w:numPr>
        <w:shd w:val="clear" w:color="auto" w:fill="auto"/>
        <w:tabs>
          <w:tab w:val="left" w:pos="1234"/>
        </w:tabs>
        <w:spacing w:after="0" w:line="342" w:lineRule="exact"/>
        <w:ind w:firstLine="760"/>
        <w:jc w:val="both"/>
      </w:pPr>
      <w:r>
        <w:t xml:space="preserve">Рассмотрение информации о мерах по предупреждению коррупционных правонарушений в сфере </w:t>
      </w:r>
      <w:bookmarkStart w:id="0" w:name="_GoBack"/>
      <w:bookmarkEnd w:id="0"/>
      <w:r>
        <w:t>оценки и реализации имущества (докладчик - Есина Л.С.)</w:t>
      </w:r>
    </w:p>
    <w:p w:rsidR="00866B8D" w:rsidRDefault="00866B8D" w:rsidP="00866B8D">
      <w:pPr>
        <w:pStyle w:val="20"/>
        <w:numPr>
          <w:ilvl w:val="0"/>
          <w:numId w:val="1"/>
        </w:numPr>
        <w:shd w:val="clear" w:color="auto" w:fill="auto"/>
        <w:spacing w:after="0" w:line="342" w:lineRule="exact"/>
        <w:ind w:firstLine="760"/>
        <w:jc w:val="both"/>
      </w:pPr>
      <w:r>
        <w:t xml:space="preserve"> Рассмотрение информации о соблюдении на предприятии установленного порядка осуществления закупок товаров (работ, услуг) (докладчик - Рогов А.И.).</w:t>
      </w:r>
    </w:p>
    <w:p w:rsidR="00866B8D" w:rsidRDefault="00866B8D" w:rsidP="00BD12C0">
      <w:pPr>
        <w:pStyle w:val="20"/>
        <w:numPr>
          <w:ilvl w:val="0"/>
          <w:numId w:val="1"/>
        </w:numPr>
        <w:shd w:val="clear" w:color="auto" w:fill="auto"/>
        <w:tabs>
          <w:tab w:val="left" w:pos="1234"/>
        </w:tabs>
        <w:spacing w:after="0" w:line="342" w:lineRule="exact"/>
        <w:ind w:firstLine="760"/>
        <w:jc w:val="both"/>
      </w:pPr>
      <w:r>
        <w:t xml:space="preserve"> Рассмотрение информации в рамках выполнения приказа государственного предприятия «БелЮрОбеспечение» от 18.04.2019 № 33-ОД «О порядке предоставления информации о фактах чрезвычайных происшествий, событий» (докладчик - Попова Е.В.).</w:t>
      </w:r>
    </w:p>
    <w:p w:rsidR="00F928F8" w:rsidRDefault="00866B8D" w:rsidP="00BD12C0">
      <w:pPr>
        <w:pStyle w:val="20"/>
        <w:numPr>
          <w:ilvl w:val="0"/>
          <w:numId w:val="1"/>
        </w:numPr>
        <w:shd w:val="clear" w:color="auto" w:fill="auto"/>
        <w:tabs>
          <w:tab w:val="left" w:pos="1234"/>
        </w:tabs>
        <w:spacing w:after="0" w:line="342" w:lineRule="exact"/>
        <w:ind w:firstLine="760"/>
        <w:jc w:val="both"/>
      </w:pPr>
      <w:r>
        <w:t>Рассмотрение и утверждение плана мероприятий по противодействию коррупции в государственном предприятии «БелЮрОбеспечение» на 2020 год (докладчик - Кухаренко Ю.Л.).</w:t>
      </w:r>
    </w:p>
    <w:sectPr w:rsidR="00F9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2A5F"/>
    <w:multiLevelType w:val="multilevel"/>
    <w:tmpl w:val="90323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8D"/>
    <w:rsid w:val="00866B8D"/>
    <w:rsid w:val="00BD12C0"/>
    <w:rsid w:val="00BF6144"/>
    <w:rsid w:val="00F9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B9E9"/>
  <w15:chartTrackingRefBased/>
  <w15:docId w15:val="{C15C6B48-E9B6-464C-B9FC-39DE55FE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6B8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866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66B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6B8D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Кухаренко</dc:creator>
  <cp:keywords/>
  <dc:description/>
  <cp:lastModifiedBy>Юлия Кухаренко</cp:lastModifiedBy>
  <cp:revision>3</cp:revision>
  <dcterms:created xsi:type="dcterms:W3CDTF">2020-08-06T09:34:00Z</dcterms:created>
  <dcterms:modified xsi:type="dcterms:W3CDTF">2020-08-06T09:40:00Z</dcterms:modified>
</cp:coreProperties>
</file>